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69AE40A0" w:rsidR="0001574B" w:rsidRPr="00A95082" w:rsidRDefault="00A95082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 w:rsidRPr="00A95082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O</w:t>
      </w:r>
      <w:r w:rsidR="00EB6ACC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FICINA NACIONAL</w:t>
      </w:r>
    </w:p>
    <w:p w14:paraId="6855446B" w14:textId="6C0C0F83" w:rsidR="0001574B" w:rsidRPr="00417E6F" w:rsidRDefault="0030129A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ESPECIFICACIONES TÉCNICAS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485B458" w:rsidR="0001574B" w:rsidRPr="00DE2326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9C78F8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VENTA DE BIENES EN DESUSO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437483EF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proofErr w:type="gramStart"/>
      <w:r w:rsidR="000A22B5">
        <w:rPr>
          <w:rFonts w:asciiTheme="minorHAnsi" w:hAnsiTheme="minorHAnsi"/>
          <w:b/>
          <w:iCs/>
          <w:sz w:val="22"/>
          <w:szCs w:val="22"/>
          <w:lang w:val="es-ES"/>
        </w:rPr>
        <w:t>Septiembre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EB37FB">
        <w:rPr>
          <w:rFonts w:asciiTheme="minorHAnsi" w:hAnsiTheme="minorHAnsi"/>
          <w:b/>
          <w:iCs/>
          <w:sz w:val="22"/>
          <w:szCs w:val="22"/>
          <w:lang w:val="es-ES"/>
        </w:rPr>
        <w:t>3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6D1D44E3" w:rsidR="00232F50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CONSURSO DE PROPUESTAS</w:t>
            </w:r>
          </w:p>
          <w:p w14:paraId="3558B400" w14:textId="77777777" w:rsidR="0051506D" w:rsidRPr="00F51142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21589A54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1E2DD430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0B327C04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D4422">
              <w:rPr>
                <w:rFonts w:asciiTheme="minorHAnsi" w:hAnsiTheme="minorHAnsi" w:cs="Arial"/>
              </w:rPr>
              <w:t xml:space="preserve">Oficina Nacional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344978EF" w:rsidR="000F2477" w:rsidRPr="00F51142" w:rsidRDefault="00DE2326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VENTA </w:t>
            </w:r>
            <w:r w:rsidR="009C78F8">
              <w:rPr>
                <w:rFonts w:asciiTheme="minorHAnsi" w:hAnsiTheme="minorHAnsi"/>
                <w:b/>
                <w:bCs/>
                <w:sz w:val="24"/>
                <w:szCs w:val="24"/>
              </w:rPr>
              <w:t>DE BIENES EN DESUSO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7DE1D000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LOTE / POR ITEM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77777777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E565CD">
              <w:rPr>
                <w:rFonts w:asciiTheme="minorHAnsi" w:hAnsiTheme="minorHAnsi" w:cs="Arial"/>
              </w:rPr>
              <w:t xml:space="preserve"> </w:t>
            </w:r>
            <w:r w:rsidR="0051506D">
              <w:rPr>
                <w:rFonts w:asciiTheme="minorHAnsi" w:hAnsiTheme="minorHAnsi" w:cs="Arial"/>
              </w:rPr>
              <w:t>Francis Duran</w:t>
            </w:r>
          </w:p>
          <w:p w14:paraId="069B58E9" w14:textId="4E5B5767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Virginia Quisbert</w:t>
            </w:r>
          </w:p>
          <w:p w14:paraId="7A0B78F0" w14:textId="774287A9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Carlos Gómez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77777777" w:rsidR="003364E7" w:rsidRDefault="000F2477" w:rsidP="0096606A">
            <w:pPr>
              <w:jc w:val="center"/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51506D" w:rsidRPr="00CA65C1">
                <w:rPr>
                  <w:rStyle w:val="Hipervnculo"/>
                </w:rPr>
                <w:t>francis.duran</w:t>
              </w:r>
              <w:r w:rsidR="0051506D"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48B63850" w14:textId="3E86C176" w:rsidR="0051506D" w:rsidRDefault="0051506D" w:rsidP="0096606A">
            <w:pPr>
              <w:jc w:val="center"/>
            </w:pPr>
            <w:r>
              <w:t xml:space="preserve">                                     </w:t>
            </w:r>
            <w:hyperlink r:id="rId11" w:history="1">
              <w:r w:rsidRPr="00CA65C1">
                <w:rPr>
                  <w:rStyle w:val="Hipervnculo"/>
                </w:rPr>
                <w:t>virginia.quisbert</w:t>
              </w:r>
              <w:r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30D9FCD4" w14:textId="7D24CCDF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</w:t>
            </w:r>
            <w:hyperlink r:id="rId12" w:history="1">
              <w:r w:rsidRPr="00CA65C1">
                <w:rPr>
                  <w:rStyle w:val="Hipervnculo"/>
                </w:rPr>
                <w:t>carlos.gomez</w:t>
              </w:r>
              <w:r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398804D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821E81">
              <w:rPr>
                <w:rFonts w:asciiTheme="minorHAnsi" w:hAnsiTheme="minorHAnsi" w:cstheme="minorHAnsi"/>
              </w:rPr>
              <w:t>77627265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131A1910" w:rsidR="005D315D" w:rsidRPr="00967673" w:rsidRDefault="009C78F8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2484965"/>
      <w:r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18DADB25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 xml:space="preserve">con capacidad e interés en formar parte de proceso de </w:t>
      </w:r>
      <w:r w:rsidR="009C78F8">
        <w:rPr>
          <w:rFonts w:asciiTheme="minorHAnsi" w:hAnsiTheme="minorHAnsi" w:cstheme="minorHAnsi"/>
          <w:sz w:val="22"/>
          <w:szCs w:val="22"/>
        </w:rPr>
        <w:t>VENTA DE BIENES EN DESUSO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43A73157" w:rsidR="005D315D" w:rsidRPr="00967673" w:rsidRDefault="005D315D" w:rsidP="00390630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1EEBD2B2" w:rsidR="005D315D" w:rsidRPr="00EB6ACC" w:rsidRDefault="005D315D" w:rsidP="009C78F8">
      <w:pPr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864CAA">
        <w:rPr>
          <w:rFonts w:asciiTheme="minorHAnsi" w:hAnsiTheme="minorHAnsi" w:cstheme="minorHAnsi"/>
          <w:sz w:val="22"/>
          <w:szCs w:val="22"/>
        </w:rPr>
        <w:t>6</w:t>
      </w:r>
      <w:r w:rsidR="00796CCF">
        <w:rPr>
          <w:rFonts w:asciiTheme="minorHAnsi" w:hAnsiTheme="minorHAnsi" w:cstheme="minorHAnsi"/>
          <w:sz w:val="22"/>
          <w:szCs w:val="22"/>
        </w:rPr>
        <w:t>:</w:t>
      </w:r>
      <w:r w:rsidR="00864CAA">
        <w:rPr>
          <w:rFonts w:asciiTheme="minorHAnsi" w:hAnsiTheme="minorHAnsi" w:cstheme="minorHAnsi"/>
          <w:sz w:val="22"/>
          <w:szCs w:val="22"/>
        </w:rPr>
        <w:t>00</w:t>
      </w:r>
      <w:r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EB6ACC">
        <w:rPr>
          <w:rFonts w:asciiTheme="minorHAnsi" w:hAnsiTheme="minorHAnsi" w:cstheme="minorHAnsi"/>
          <w:sz w:val="22"/>
          <w:szCs w:val="22"/>
        </w:rPr>
        <w:t xml:space="preserve">del </w:t>
      </w:r>
      <w:r w:rsidR="00A111B6">
        <w:rPr>
          <w:rFonts w:asciiTheme="minorHAnsi" w:hAnsiTheme="minorHAnsi" w:cstheme="minorHAnsi"/>
          <w:sz w:val="22"/>
          <w:szCs w:val="22"/>
        </w:rPr>
        <w:t xml:space="preserve">día </w:t>
      </w:r>
      <w:r w:rsidR="00312E7D">
        <w:rPr>
          <w:rFonts w:asciiTheme="minorHAnsi" w:hAnsiTheme="minorHAnsi" w:cstheme="minorHAnsi"/>
          <w:b/>
          <w:bCs/>
          <w:sz w:val="22"/>
          <w:szCs w:val="22"/>
        </w:rPr>
        <w:t>lunes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312E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51EF9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A22B5">
        <w:rPr>
          <w:rFonts w:asciiTheme="minorHAnsi" w:hAnsiTheme="minorHAnsi" w:cstheme="minorHAnsi"/>
          <w:b/>
          <w:bCs/>
          <w:sz w:val="22"/>
          <w:szCs w:val="22"/>
        </w:rPr>
        <w:t>septiembre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B963B6">
        <w:rPr>
          <w:rFonts w:asciiTheme="minorHAnsi" w:hAnsiTheme="minorHAnsi" w:cstheme="minorHAnsi"/>
          <w:b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>, de forma</w:t>
      </w:r>
      <w:r w:rsidR="00864CAA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el piso 2 del Edificio </w:t>
      </w:r>
      <w:proofErr w:type="spellStart"/>
      <w:r w:rsidR="00864CAA" w:rsidRPr="00EB6ACC">
        <w:rPr>
          <w:rFonts w:asciiTheme="minorHAnsi" w:hAnsiTheme="minorHAnsi" w:cstheme="minorHAnsi"/>
          <w:sz w:val="22"/>
          <w:szCs w:val="22"/>
        </w:rPr>
        <w:t>Gundlach</w:t>
      </w:r>
      <w:proofErr w:type="spellEnd"/>
      <w:r w:rsidR="00864CAA" w:rsidRPr="00EB6ACC">
        <w:rPr>
          <w:rFonts w:asciiTheme="minorHAnsi" w:hAnsiTheme="minorHAnsi" w:cstheme="minorHAnsi"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C78F8"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B6ACC">
        <w:rPr>
          <w:rFonts w:asciiTheme="minorHAnsi" w:hAnsiTheme="minorHAnsi" w:cstheme="minorHAnsi"/>
          <w:sz w:val="22"/>
          <w:szCs w:val="22"/>
        </w:rPr>
        <w:t>.</w:t>
      </w:r>
    </w:p>
    <w:p w14:paraId="0E92674F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390630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1198690C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Oficina Nacional, </w:t>
      </w:r>
      <w:r w:rsidRPr="00EB6ACC">
        <w:rPr>
          <w:rFonts w:asciiTheme="minorHAnsi" w:hAnsiTheme="minorHAnsi" w:cstheme="minorHAnsi"/>
          <w:bCs/>
          <w:sz w:val="22"/>
          <w:szCs w:val="22"/>
        </w:rPr>
        <w:t>pone a disposición bajo la modalidad de Venta 96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1028B24A" w:rsidR="00D50BB1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ENSERES</w:t>
            </w:r>
          </w:p>
        </w:tc>
        <w:tc>
          <w:tcPr>
            <w:tcW w:w="1242" w:type="dxa"/>
            <w:vAlign w:val="center"/>
          </w:tcPr>
          <w:p w14:paraId="462CCA4E" w14:textId="03D3C234" w:rsidR="00D50BB1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724C5E" w:rsidRPr="00967673" w14:paraId="64C58BC6" w14:textId="77777777" w:rsidTr="00EB6ACC">
        <w:trPr>
          <w:trHeight w:val="207"/>
          <w:jc w:val="center"/>
        </w:trPr>
        <w:tc>
          <w:tcPr>
            <w:tcW w:w="822" w:type="dxa"/>
            <w:vAlign w:val="center"/>
          </w:tcPr>
          <w:p w14:paraId="3197D712" w14:textId="6DCDE7BB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292297CB" w14:textId="09FC0DDC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2F2620D0" w14:textId="7E040683" w:rsidR="00724C5E" w:rsidRDefault="00724C5E" w:rsidP="00724C5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48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7B7ACF91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1E549A2C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</w:tr>
      <w:tr w:rsidR="00724C5E" w:rsidRPr="00967673" w14:paraId="7CD90107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29F2968A" w14:textId="2EAB3B97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13" w:type="dxa"/>
            <w:vAlign w:val="center"/>
          </w:tcPr>
          <w:p w14:paraId="5A85E4A1" w14:textId="526E9EF4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MUBLES </w:t>
            </w:r>
          </w:p>
        </w:tc>
        <w:tc>
          <w:tcPr>
            <w:tcW w:w="1242" w:type="dxa"/>
            <w:vAlign w:val="center"/>
          </w:tcPr>
          <w:p w14:paraId="5DA0CCAD" w14:textId="17E72981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390630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 w:rsidP="00FE7DE3">
      <w:pPr>
        <w:pStyle w:val="Prrafodelista"/>
        <w:numPr>
          <w:ilvl w:val="1"/>
          <w:numId w:val="3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 w:rsidP="004E4409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 w:rsidP="00390630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 w:rsidP="00390630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49F87C73" w14:textId="77777777" w:rsidR="00FE4B83" w:rsidRPr="00FE4B83" w:rsidRDefault="00FE4B83" w:rsidP="00FE4B83">
      <w:pPr>
        <w:pStyle w:val="Prrafodelista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lastRenderedPageBreak/>
        <w:t>Banco Nacional de Bolivia</w:t>
      </w:r>
    </w:p>
    <w:p w14:paraId="252CEE04" w14:textId="77777777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2326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DE2326">
        <w:rPr>
          <w:rFonts w:asciiTheme="minorHAnsi" w:hAnsiTheme="minorHAnsi" w:cstheme="minorHAnsi"/>
          <w:sz w:val="22"/>
          <w:szCs w:val="22"/>
        </w:rPr>
        <w:t xml:space="preserve"> Cuenta Corriente – 1000200383</w:t>
      </w:r>
    </w:p>
    <w:p w14:paraId="2FC82E3B" w14:textId="4F42415F" w:rsidR="00FE7DE3" w:rsidRDefault="00FE4B83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Banca 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 w:rsidP="00390630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 w:rsidP="00390630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 w:rsidP="00390630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173AF4D0" w:rsidR="00FE7DE3" w:rsidRDefault="00FE7DE3" w:rsidP="00FE7DE3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 w:rsidP="00FE7DE3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 w:rsidP="00FE7DE3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 w:rsidP="006C2DF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 w:rsidP="006C2DF6">
      <w:pPr>
        <w:pStyle w:val="Prrafode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 w:rsidP="00390630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605632CD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presente documento. El plazo de entrega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A111B6">
        <w:rPr>
          <w:rFonts w:asciiTheme="minorHAnsi" w:hAnsiTheme="minorHAnsi" w:cstheme="minorHAnsi"/>
          <w:bCs/>
          <w:sz w:val="22"/>
          <w:szCs w:val="22"/>
        </w:rPr>
        <w:t>2</w:t>
      </w:r>
      <w:r w:rsidR="00312E7D">
        <w:rPr>
          <w:rFonts w:asciiTheme="minorHAnsi" w:hAnsiTheme="minorHAnsi" w:cstheme="minorHAnsi"/>
          <w:bCs/>
          <w:sz w:val="22"/>
          <w:szCs w:val="22"/>
        </w:rPr>
        <w:t>5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 de septiembre del presente hasta horas 16:00. Los sobres serán entregados 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por correspondencia – Piso 22 Edificio </w:t>
      </w:r>
      <w:proofErr w:type="spellStart"/>
      <w:r w:rsidR="004E02FB">
        <w:rPr>
          <w:rFonts w:asciiTheme="minorHAnsi" w:hAnsiTheme="minorHAnsi" w:cstheme="minorHAnsi"/>
          <w:bCs/>
          <w:sz w:val="22"/>
          <w:szCs w:val="22"/>
        </w:rPr>
        <w:t>Gundlach</w:t>
      </w:r>
      <w:proofErr w:type="spellEnd"/>
      <w:r w:rsidR="004E02FB">
        <w:rPr>
          <w:rFonts w:asciiTheme="minorHAnsi" w:hAnsiTheme="minorHAnsi" w:cstheme="minorHAnsi"/>
          <w:bCs/>
          <w:sz w:val="22"/>
          <w:szCs w:val="22"/>
        </w:rPr>
        <w:t xml:space="preserve"> ubicado en la calle Capitán Ravelo esq. Reyes Ortiz. </w:t>
      </w:r>
    </w:p>
    <w:p w14:paraId="0B37BF03" w14:textId="356D4BE1" w:rsidR="006C2DF6" w:rsidRDefault="006C2DF6" w:rsidP="004E02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10F502" w14:textId="74A79D7E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lastRenderedPageBreak/>
        <w:t>Los proponentes podrán presentar propuestas para uno, varios o todos los Ítems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 w:rsidP="006F4619">
      <w:pPr>
        <w:pStyle w:val="Prrafodelista"/>
        <w:numPr>
          <w:ilvl w:val="0"/>
          <w:numId w:val="33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3B27BD60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050AB6CC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dos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59A1C77B" w:rsidR="00DE2326" w:rsidRPr="001C3D8E" w:rsidRDefault="00DE2326" w:rsidP="001C3D8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 w:rsidP="006C2DF6">
      <w:pPr>
        <w:pStyle w:val="Prrafodelista"/>
        <w:numPr>
          <w:ilvl w:val="0"/>
          <w:numId w:val="3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 w:rsidP="000B1947">
      <w:pPr>
        <w:pStyle w:val="Prrafodelista"/>
        <w:numPr>
          <w:ilvl w:val="1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 w:rsidP="000B1947">
      <w:pPr>
        <w:pStyle w:val="Prrafodelista"/>
        <w:numPr>
          <w:ilvl w:val="2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 w:rsidP="006C2DF6">
      <w:pPr>
        <w:pStyle w:val="Prrafodelista"/>
        <w:numPr>
          <w:ilvl w:val="2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69787E17" w:rsidR="000B1947" w:rsidRDefault="006C2DF6" w:rsidP="004E02FB">
      <w:pPr>
        <w:pStyle w:val="Prrafodelista"/>
        <w:numPr>
          <w:ilvl w:val="1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Cuando el primer remate 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 w:rsidP="000B1947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 w:rsidP="000B1947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 w:rsidP="000B1947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 w:rsidP="000B1947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34E07870" w:rsidR="000B1947" w:rsidRDefault="000B1947" w:rsidP="00DE232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 xml:space="preserve">Si existe negativa del segundo proponente, se declarará desierto el remate,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 w:rsidP="00390630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0D356D60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bookmarkStart w:id="2" w:name="_Hlk145687711"/>
      <w:r w:rsidR="00821E81">
        <w:rPr>
          <w:rFonts w:asciiTheme="minorHAnsi" w:hAnsiTheme="minorHAnsi" w:cstheme="minorHAnsi"/>
          <w:sz w:val="22"/>
          <w:szCs w:val="22"/>
        </w:rPr>
        <w:t>77627265</w:t>
      </w:r>
      <w:bookmarkEnd w:id="2"/>
      <w:r w:rsidR="00821E81">
        <w:rPr>
          <w:rFonts w:asciiTheme="minorHAnsi" w:hAnsiTheme="minorHAnsi" w:cstheme="minorHAnsi"/>
          <w:sz w:val="22"/>
          <w:szCs w:val="22"/>
        </w:rPr>
        <w:t xml:space="preserve"> (analista de almacenes y activos fijos)</w:t>
      </w:r>
      <w:r w:rsidRPr="00967673">
        <w:rPr>
          <w:rFonts w:asciiTheme="minorHAnsi" w:hAnsiTheme="minorHAnsi" w:cstheme="minorHAnsi"/>
          <w:sz w:val="22"/>
          <w:szCs w:val="22"/>
        </w:rPr>
        <w:t xml:space="preserve"> o vía correo electrónico a la dirección </w:t>
      </w:r>
      <w:hyperlink r:id="rId13" w:history="1">
        <w:r w:rsidR="00821E81" w:rsidRPr="00CA65C1">
          <w:rPr>
            <w:rStyle w:val="Hipervnculo"/>
            <w:rFonts w:asciiTheme="minorHAnsi" w:hAnsiTheme="minorHAnsi" w:cstheme="minorHAnsi"/>
            <w:sz w:val="22"/>
            <w:szCs w:val="22"/>
          </w:rPr>
          <w:t>carlos.gomez</w:t>
        </w:r>
      </w:hyperlink>
      <w:r w:rsidR="00821E81">
        <w:rPr>
          <w:rStyle w:val="Hipervnculo"/>
          <w:rFonts w:asciiTheme="minorHAnsi" w:hAnsiTheme="minorHAnsi" w:cstheme="minorHAnsi"/>
          <w:sz w:val="22"/>
          <w:szCs w:val="22"/>
        </w:rPr>
        <w:t>@csbp.com.bo.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FORMULARIO </w:t>
      </w:r>
      <w:proofErr w:type="spellStart"/>
      <w:r>
        <w:rPr>
          <w:rFonts w:cs="Arial"/>
          <w:b/>
          <w:sz w:val="18"/>
          <w:szCs w:val="18"/>
        </w:rPr>
        <w:t>N°</w:t>
      </w:r>
      <w:proofErr w:type="spellEnd"/>
      <w:r>
        <w:rPr>
          <w:rFonts w:cs="Arial"/>
          <w:b/>
          <w:sz w:val="18"/>
          <w:szCs w:val="18"/>
        </w:rPr>
        <w:t xml:space="preserve">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 w:rsidP="000574A0">
      <w:pPr>
        <w:pStyle w:val="Sinespaciado"/>
        <w:numPr>
          <w:ilvl w:val="0"/>
          <w:numId w:val="51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Pr="00967673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3150615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80"/>
        <w:gridCol w:w="5560"/>
        <w:gridCol w:w="1280"/>
        <w:gridCol w:w="1440"/>
      </w:tblGrid>
      <w:tr w:rsidR="004E02FB" w:rsidRPr="004E02FB" w14:paraId="77E0CD2C" w14:textId="77777777" w:rsidTr="004E02FB">
        <w:trPr>
          <w:trHeight w:val="60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BADDF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E251E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LOTE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86BF5F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C7B45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DE VENTA EN BS.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5D21A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OFERTADO EN BS.</w:t>
            </w:r>
          </w:p>
        </w:tc>
      </w:tr>
      <w:tr w:rsidR="004E02FB" w:rsidRPr="004E02FB" w14:paraId="5E42321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FD9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81F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C11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CITIZEN ST-1210 12 DIGITOS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597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CFF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2B29B5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8EF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2A30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2DF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CONTROL DE ACCESO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4DB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62A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5D5629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A64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DFE30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8F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ESTUFA ELECTRICA AL ACEITE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1C7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506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EBA633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346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CAABA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2E6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 DE PIE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38D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AF1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31F044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2EF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7F887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ACD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 DE PIE SUPER CROWN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FCA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CF7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57135B8" w14:textId="77777777" w:rsidTr="004E02F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7F41D1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0CDA8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727C7A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VENTILADORA COZY AIR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C23395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E5CB3F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4A6BE1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9AA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C51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0E0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CISCO ROUTER 2610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B8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C3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46A0CE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1F3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671C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BA7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ACER (CONTROL TELEFONO)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DCB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749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1CA4A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E461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405C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3F5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03C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0B2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EDEAE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1C4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529CD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C11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9F3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1DA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6C143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C0A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A8B9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4AE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10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00B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6DE7F7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0F2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31A1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E24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B16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C70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B9855D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878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7AEE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35E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8C2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30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B1F296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9E4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AAF6A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EBF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478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2BE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652C7A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A1F2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45A3F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3FE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6BF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925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49F24C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1B2C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9481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83C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HP COMPAQ D220 CON OFFICE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590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9B4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84D29F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563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1F46F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049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HP DL-38OR03 X 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126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F0A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4C92F7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4AFC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FC7B1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F20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MARCA COMPAQ EVO D300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4D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34F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97D71D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1F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CC201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CE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DE VOIP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3F3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C91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97A09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DE5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32B1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F52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D78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C03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C49D2E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A8BD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A0218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A4E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F0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FEC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2841CE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500D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64AB8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669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857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25C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7DEC8A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F995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B18D2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5B6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EPSON LQ 2070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46E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249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C819ECE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367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6A228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C6A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EPSON LQ-2070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681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D9C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02781B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13C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22D74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618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HP LASERJET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8F9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F86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080CE2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C0B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F722B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DE8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HP PLOTTER DE 24"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365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6CA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0594F6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C02D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893F5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A60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E6D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713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9FCDB6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1494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D518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60C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05F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E8DA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09BE5E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6D1C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5BA69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930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 JET NP 1000 MARCA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002F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60E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EDA1F3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69D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1B58C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D30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LASERJET 1020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ED1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0752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B57AAE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A172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D7BE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904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FC0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9B4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37A0EC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88A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DD4AD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4AA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4D0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B7C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DDE887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DF0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33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9AF21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BD5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848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36E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B3424E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390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ABE6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59F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DE 17"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762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A80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01AF28E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DF5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C02CE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7B8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HP COMPAQ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77C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0A2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735234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810B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073D1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5CB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LCD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DB2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38E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F605E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00DA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08B5E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A7B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COMPAQ PRESARIO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368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8AD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3C4F35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D89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F267A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587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MARCA HP MOD.NX6120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AF6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FAA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334B6D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20D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2C7FD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12E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MARCA IBM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3A9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D8E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0FB9CC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197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1AA94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604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TOSHIBA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B9A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C2B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B667AD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58C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49071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8D1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TOSHIBA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8AE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170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18B347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B51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68FA6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431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QUEMADOR DVD EXTERNO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061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B60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FEC2A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6252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EDC57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790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ROUTER WIFI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880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E64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E76EB8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E7A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6329D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2F3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ROUTER WIFI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588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232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3CB31B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A23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F8E6D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03C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SCANNER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AC5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D93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B89465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D535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860DA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75AE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3 COM SUPERSTACK 24 PUERTOS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F41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A5D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9AD172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B51A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9C681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CBF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BASE LINE 2924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909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736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0AE4D0E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F9C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4318A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EF8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DLINK DES 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888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858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A5B384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C57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7B171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910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TAPE DE BACKUP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473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B1F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3002CC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FD0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1A758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758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UNIDAD ENERGIA ININTERRUMPIDA UPS TRIPLITE </w:t>
            </w:r>
            <w:proofErr w:type="gramStart"/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1400  MOD</w:t>
            </w:r>
            <w:proofErr w:type="gramEnd"/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C26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6A0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6755CE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565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75FF4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0FF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6F2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8DF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EAFDDC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B12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8F127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660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CC58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700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671DB3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3DE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E3C73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C7E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958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2C4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7A3C28C" w14:textId="77777777" w:rsidTr="004E02F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8F45EE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EA3A3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1C7DF1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BC74FE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85107C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96A986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2E42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52B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63C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ACONDICIONADO TIPO SPLIT 12000 BTU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00C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893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6C5EBD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CC0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51519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929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AP. TELEF. AVAYA 6 BOT C/HEADSET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FC3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FDD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A678AA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1B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89B0F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E95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9BB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33F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9DEB95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FEC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1E737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34C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B2D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443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B23F96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2EF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0CD82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697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12D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5BD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54E3D1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F9D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D8AEC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50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333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CED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A18413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6DC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44178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238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0CA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252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82D394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FB0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2B3AF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679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506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B10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74DF90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1E0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19EC2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8C8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25D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B245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103361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FF5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8FAF1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B53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DE AUDIOCONFERENCIA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9B4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125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25AEB8E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65D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323C7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D7B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GRABADOR SONY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CD2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BE5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16E49F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05FC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675CA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5C4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FACSIMILE "PANASONIC" MOD. UF-V60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479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5B5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FAD59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3A0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7732A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004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FILMADORA 8 MM SONY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46B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807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0FE261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4ECA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046EE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683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FOTOCOPIADORA TOSHIBA DIG. MOD.E-STUDIO-350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ECD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BCC2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BB1BD9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E38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0D867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381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GRABADOR REPRODUCTOR TCS-430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7330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F87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EDC952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E5B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F4004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EA0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GRABADORA SONY TCS-580V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E66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52D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F19A0B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64E5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71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52699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0C9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MAQ. CAL. WINCH. CASSIO MOD.DR-120LB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E56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5CC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EBCDD9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B02A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1143D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E12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MAQ. DE CALCULAR ELECT. CANON CANOLA P1250-D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8E2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1581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362944C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C623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9A0B0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BF8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MAQUINA DE ESCRIBIR "OLIMPIA"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59C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188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761A19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FCDA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D4156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107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8F9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C48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4ED7D3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3EA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4D5ED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2817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REPORTERA PARA CASSETTE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D21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D77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56A4587" w14:textId="77777777" w:rsidTr="004E02F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5E8AAE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F11B2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1ACCDE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TELEFONO PANASONIC KX-TS3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D645CC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E4919A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9C146E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43C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0D2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2FB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COLGADOR DE PIE 6 GANCHOS DE MADERA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89E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D66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2F3B38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D90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76B2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AC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DE MADERA ROBLE DE 4 CAJ. ^1.40x0.60^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05E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EB5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A1BCE7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DEF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FE0F6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59C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EJECUTIVO CON GAVETA FIJA DE 3 CAJONES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EB9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925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AD16E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1BD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60AC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9384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ESTAC.DE TRAB.C/GAVET.3 CAJAS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084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065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8F44B8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CE25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CF45D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89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92F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D09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BEFF93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907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10280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807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5E3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A5D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FBDED6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467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2257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24D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622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78AB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613A5DE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1B2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A36A6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27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667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B36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6C51AC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E1D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2B92C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61C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FBE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4B1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5847053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10E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6F2D0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7D5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734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39D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056A60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DE36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798A6B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0BA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ESTACION DE TRABAJO 160X170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DFC3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159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DD7F9C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9E9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7047CD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2C62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ESTACION DE TRABAJO TIPO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8C2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C61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CC260E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510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536E5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BFF0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ESTANTE 2 DIVISIONES C/PUERTAS COLOR AZUL Y CREMA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41F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6A3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1A7751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675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5643F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B773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ESTANTE AUXILIAR PARA ARCHIVO GRANDE 4 DIVISIONES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ACA4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DEC6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0D3A0D8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146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B1E5E5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75CE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GAVETERO DE MELAMINA DE 3 CAJONES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441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018A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CBBC81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102B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E9F03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BA2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AUXILIAR PARA COMPUTADORA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8F9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2FE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447B50E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3C6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8E3D76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CB1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DE MELAMINA PARA PLANOS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B295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EDEC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A07573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688E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9FEDA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E74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MESON PARA COMPUTADORAS 8 CAJONES 3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992F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8CB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E3BEF4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DA2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231011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265C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PENINSULA EN L C/ESTANTE 2 DIV. Y 2 PUERTAS COLOR CREMA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4428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76DD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E02FB" w:rsidRPr="004E02FB" w14:paraId="74C2D401" w14:textId="77777777" w:rsidTr="004E02F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C582FD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304769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D306E18" w14:textId="77777777" w:rsidR="004E02FB" w:rsidRPr="004E02FB" w:rsidRDefault="004E02FB" w:rsidP="004E02F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PERCHERO DE MADERA COLOR AZUL DE 8 PZAS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5FC7E97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2912199" w14:textId="77777777" w:rsidR="004E02FB" w:rsidRPr="004E02FB" w:rsidRDefault="004E02FB" w:rsidP="004E02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</w:tbl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417E6F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0DEA" w14:textId="77777777" w:rsidR="007C7D43" w:rsidRDefault="007C7D43" w:rsidP="001514BD">
      <w:r>
        <w:separator/>
      </w:r>
    </w:p>
  </w:endnote>
  <w:endnote w:type="continuationSeparator" w:id="0">
    <w:p w14:paraId="05E21EC4" w14:textId="77777777" w:rsidR="007C7D43" w:rsidRDefault="007C7D43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F0D8" w14:textId="77777777" w:rsidR="007C7D43" w:rsidRDefault="007C7D43" w:rsidP="001514BD">
      <w:r>
        <w:separator/>
      </w:r>
    </w:p>
  </w:footnote>
  <w:footnote w:type="continuationSeparator" w:id="0">
    <w:p w14:paraId="2EE2E582" w14:textId="77777777" w:rsidR="007C7D43" w:rsidRDefault="007C7D43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4E02135" w:rsidR="00376420" w:rsidRDefault="00C84FC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ESPECIFICACIONES TÉCNICAS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2" w15:restartNumberingAfterBreak="0">
    <w:nsid w:val="07324B25"/>
    <w:multiLevelType w:val="hybridMultilevel"/>
    <w:tmpl w:val="D3005F9E"/>
    <w:lvl w:ilvl="0" w:tplc="DB46A022">
      <w:start w:val="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652866"/>
    <w:multiLevelType w:val="multilevel"/>
    <w:tmpl w:val="C1440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66E30F9"/>
    <w:multiLevelType w:val="hybridMultilevel"/>
    <w:tmpl w:val="11E8394E"/>
    <w:lvl w:ilvl="0" w:tplc="70F04B2E">
      <w:start w:val="4"/>
      <w:numFmt w:val="bullet"/>
      <w:lvlText w:val="•"/>
      <w:lvlJc w:val="left"/>
      <w:pPr>
        <w:ind w:left="2344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2844"/>
    <w:multiLevelType w:val="hybridMultilevel"/>
    <w:tmpl w:val="E2BA84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7325183"/>
    <w:multiLevelType w:val="hybridMultilevel"/>
    <w:tmpl w:val="71822CDE"/>
    <w:lvl w:ilvl="0" w:tplc="AD948C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20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F5EFA"/>
    <w:multiLevelType w:val="hybridMultilevel"/>
    <w:tmpl w:val="750CB2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26F30AD"/>
    <w:multiLevelType w:val="hybridMultilevel"/>
    <w:tmpl w:val="92C63C96"/>
    <w:lvl w:ilvl="0" w:tplc="71B0F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39F4329"/>
    <w:multiLevelType w:val="multilevel"/>
    <w:tmpl w:val="B948B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32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B706BC"/>
    <w:multiLevelType w:val="hybridMultilevel"/>
    <w:tmpl w:val="3808F7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A690E"/>
    <w:multiLevelType w:val="hybridMultilevel"/>
    <w:tmpl w:val="2146CFF0"/>
    <w:lvl w:ilvl="0" w:tplc="863C2E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B0698"/>
    <w:multiLevelType w:val="hybridMultilevel"/>
    <w:tmpl w:val="6C88242C"/>
    <w:lvl w:ilvl="0" w:tplc="AD94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7167D33"/>
    <w:multiLevelType w:val="hybridMultilevel"/>
    <w:tmpl w:val="C94ACDCE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7217D1"/>
    <w:multiLevelType w:val="hybridMultilevel"/>
    <w:tmpl w:val="BB984E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CF0142"/>
    <w:multiLevelType w:val="hybridMultilevel"/>
    <w:tmpl w:val="D406A0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C736A0"/>
    <w:multiLevelType w:val="hybridMultilevel"/>
    <w:tmpl w:val="152C9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50E95"/>
    <w:multiLevelType w:val="hybridMultilevel"/>
    <w:tmpl w:val="B2D404BA"/>
    <w:lvl w:ilvl="0" w:tplc="863C2E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11172">
    <w:abstractNumId w:val="1"/>
  </w:num>
  <w:num w:numId="2" w16cid:durableId="1961690882">
    <w:abstractNumId w:val="3"/>
  </w:num>
  <w:num w:numId="3" w16cid:durableId="1383872585">
    <w:abstractNumId w:val="18"/>
  </w:num>
  <w:num w:numId="4" w16cid:durableId="777023493">
    <w:abstractNumId w:val="15"/>
  </w:num>
  <w:num w:numId="5" w16cid:durableId="1485701740">
    <w:abstractNumId w:val="17"/>
  </w:num>
  <w:num w:numId="6" w16cid:durableId="2007248467">
    <w:abstractNumId w:val="41"/>
  </w:num>
  <w:num w:numId="7" w16cid:durableId="1986163309">
    <w:abstractNumId w:val="8"/>
  </w:num>
  <w:num w:numId="8" w16cid:durableId="364869924">
    <w:abstractNumId w:val="28"/>
  </w:num>
  <w:num w:numId="9" w16cid:durableId="1963608789">
    <w:abstractNumId w:val="38"/>
  </w:num>
  <w:num w:numId="10" w16cid:durableId="771318214">
    <w:abstractNumId w:val="13"/>
  </w:num>
  <w:num w:numId="11" w16cid:durableId="2084838219">
    <w:abstractNumId w:val="11"/>
  </w:num>
  <w:num w:numId="12" w16cid:durableId="1850944085">
    <w:abstractNumId w:val="6"/>
  </w:num>
  <w:num w:numId="13" w16cid:durableId="1593977528">
    <w:abstractNumId w:val="25"/>
  </w:num>
  <w:num w:numId="14" w16cid:durableId="2098670300">
    <w:abstractNumId w:val="26"/>
  </w:num>
  <w:num w:numId="15" w16cid:durableId="1543592709">
    <w:abstractNumId w:val="4"/>
  </w:num>
  <w:num w:numId="16" w16cid:durableId="1720204970">
    <w:abstractNumId w:val="43"/>
  </w:num>
  <w:num w:numId="17" w16cid:durableId="882710267">
    <w:abstractNumId w:val="22"/>
  </w:num>
  <w:num w:numId="18" w16cid:durableId="1680083333">
    <w:abstractNumId w:val="36"/>
  </w:num>
  <w:num w:numId="19" w16cid:durableId="239607675">
    <w:abstractNumId w:val="7"/>
  </w:num>
  <w:num w:numId="20" w16cid:durableId="251165389">
    <w:abstractNumId w:val="9"/>
  </w:num>
  <w:num w:numId="21" w16cid:durableId="2055107624">
    <w:abstractNumId w:val="19"/>
  </w:num>
  <w:num w:numId="22" w16cid:durableId="68580152">
    <w:abstractNumId w:val="24"/>
  </w:num>
  <w:num w:numId="23" w16cid:durableId="1934244963">
    <w:abstractNumId w:val="44"/>
  </w:num>
  <w:num w:numId="24" w16cid:durableId="344719713">
    <w:abstractNumId w:val="46"/>
  </w:num>
  <w:num w:numId="25" w16cid:durableId="1281037092">
    <w:abstractNumId w:val="32"/>
  </w:num>
  <w:num w:numId="26" w16cid:durableId="1912497415">
    <w:abstractNumId w:val="42"/>
  </w:num>
  <w:num w:numId="27" w16cid:durableId="1663853886">
    <w:abstractNumId w:val="14"/>
  </w:num>
  <w:num w:numId="28" w16cid:durableId="288166892">
    <w:abstractNumId w:val="49"/>
  </w:num>
  <w:num w:numId="29" w16cid:durableId="106200993">
    <w:abstractNumId w:val="21"/>
  </w:num>
  <w:num w:numId="30" w16cid:durableId="86268617">
    <w:abstractNumId w:val="27"/>
  </w:num>
  <w:num w:numId="31" w16cid:durableId="2032610081">
    <w:abstractNumId w:val="44"/>
  </w:num>
  <w:num w:numId="32" w16cid:durableId="1316644279">
    <w:abstractNumId w:val="32"/>
  </w:num>
  <w:num w:numId="33" w16cid:durableId="578173595">
    <w:abstractNumId w:val="31"/>
  </w:num>
  <w:num w:numId="34" w16cid:durableId="423494885">
    <w:abstractNumId w:val="20"/>
  </w:num>
  <w:num w:numId="35" w16cid:durableId="539561556">
    <w:abstractNumId w:val="40"/>
  </w:num>
  <w:num w:numId="36" w16cid:durableId="1707874407">
    <w:abstractNumId w:val="37"/>
  </w:num>
  <w:num w:numId="37" w16cid:durableId="1166938999">
    <w:abstractNumId w:val="35"/>
  </w:num>
  <w:num w:numId="38" w16cid:durableId="1010646574">
    <w:abstractNumId w:val="47"/>
  </w:num>
  <w:num w:numId="39" w16cid:durableId="595329903">
    <w:abstractNumId w:val="2"/>
  </w:num>
  <w:num w:numId="40" w16cid:durableId="1489322164">
    <w:abstractNumId w:val="5"/>
  </w:num>
  <w:num w:numId="41" w16cid:durableId="1860461203">
    <w:abstractNumId w:val="10"/>
  </w:num>
  <w:num w:numId="42" w16cid:durableId="2000426832">
    <w:abstractNumId w:val="30"/>
  </w:num>
  <w:num w:numId="43" w16cid:durableId="298649578">
    <w:abstractNumId w:val="16"/>
  </w:num>
  <w:num w:numId="44" w16cid:durableId="1156075028">
    <w:abstractNumId w:val="39"/>
  </w:num>
  <w:num w:numId="45" w16cid:durableId="744912092">
    <w:abstractNumId w:val="34"/>
  </w:num>
  <w:num w:numId="46" w16cid:durableId="961234047">
    <w:abstractNumId w:val="48"/>
  </w:num>
  <w:num w:numId="47" w16cid:durableId="1896355288">
    <w:abstractNumId w:val="29"/>
  </w:num>
  <w:num w:numId="48" w16cid:durableId="1106734832">
    <w:abstractNumId w:val="12"/>
  </w:num>
  <w:num w:numId="49" w16cid:durableId="917246785">
    <w:abstractNumId w:val="33"/>
  </w:num>
  <w:num w:numId="50" w16cid:durableId="1434666528">
    <w:abstractNumId w:val="45"/>
  </w:num>
  <w:num w:numId="51" w16cid:durableId="1023900199">
    <w:abstractNumId w:val="0"/>
  </w:num>
  <w:num w:numId="52" w16cid:durableId="4190453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164F"/>
    <w:rsid w:val="002220E2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2DB8"/>
    <w:rsid w:val="00273569"/>
    <w:rsid w:val="00275F39"/>
    <w:rsid w:val="002820EE"/>
    <w:rsid w:val="0028318D"/>
    <w:rsid w:val="00287E6D"/>
    <w:rsid w:val="002965AE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29A"/>
    <w:rsid w:val="00301B53"/>
    <w:rsid w:val="00310338"/>
    <w:rsid w:val="00312E7D"/>
    <w:rsid w:val="00314938"/>
    <w:rsid w:val="00334BBC"/>
    <w:rsid w:val="00335A4C"/>
    <w:rsid w:val="003364E7"/>
    <w:rsid w:val="00337DFD"/>
    <w:rsid w:val="00340219"/>
    <w:rsid w:val="003527CA"/>
    <w:rsid w:val="003635A9"/>
    <w:rsid w:val="0036423C"/>
    <w:rsid w:val="00364A8C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730AD"/>
    <w:rsid w:val="00581B25"/>
    <w:rsid w:val="0059144D"/>
    <w:rsid w:val="00596BD7"/>
    <w:rsid w:val="005A1336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1C3D"/>
    <w:rsid w:val="006825C8"/>
    <w:rsid w:val="006839A6"/>
    <w:rsid w:val="00684292"/>
    <w:rsid w:val="00685450"/>
    <w:rsid w:val="00690CC4"/>
    <w:rsid w:val="00691D81"/>
    <w:rsid w:val="006A6A7C"/>
    <w:rsid w:val="006B000E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705F4C"/>
    <w:rsid w:val="0071100C"/>
    <w:rsid w:val="00714A58"/>
    <w:rsid w:val="00715F12"/>
    <w:rsid w:val="00721B4D"/>
    <w:rsid w:val="00724C5E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96CCF"/>
    <w:rsid w:val="007A69F6"/>
    <w:rsid w:val="007B2559"/>
    <w:rsid w:val="007B4F6B"/>
    <w:rsid w:val="007B6952"/>
    <w:rsid w:val="007B745B"/>
    <w:rsid w:val="007C7D43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3459A"/>
    <w:rsid w:val="008359CF"/>
    <w:rsid w:val="00842335"/>
    <w:rsid w:val="008456AC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C78F8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80B"/>
    <w:rsid w:val="00C5670A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4FC9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A0CFB"/>
    <w:rsid w:val="00DA15F7"/>
    <w:rsid w:val="00DB004C"/>
    <w:rsid w:val="00DB1E5A"/>
    <w:rsid w:val="00DB1EB6"/>
    <w:rsid w:val="00DB1F0F"/>
    <w:rsid w:val="00DB22AD"/>
    <w:rsid w:val="00DC2CE5"/>
    <w:rsid w:val="00DC4292"/>
    <w:rsid w:val="00DC42F8"/>
    <w:rsid w:val="00DC52B5"/>
    <w:rsid w:val="00DC763F"/>
    <w:rsid w:val="00DD2F70"/>
    <w:rsid w:val="00DE0E0A"/>
    <w:rsid w:val="00DE2326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369A9"/>
    <w:rsid w:val="00E47574"/>
    <w:rsid w:val="00E47A58"/>
    <w:rsid w:val="00E506E0"/>
    <w:rsid w:val="00E518F1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los.gome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los.gomez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inia.quisbert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rancis.duran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1957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YESSICA VALERIA MONTOYA TERAN</cp:lastModifiedBy>
  <cp:revision>7</cp:revision>
  <cp:lastPrinted>2023-09-15T18:04:00Z</cp:lastPrinted>
  <dcterms:created xsi:type="dcterms:W3CDTF">2023-09-15T19:59:00Z</dcterms:created>
  <dcterms:modified xsi:type="dcterms:W3CDTF">2023-09-20T17:50:00Z</dcterms:modified>
</cp:coreProperties>
</file>